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140BAF">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Pr="00956396">
              <w:rPr>
                <w:rFonts w:cs="Times New Roman"/>
                <w:b/>
              </w:rPr>
              <w:t xml:space="preserve">καθαρισμό δρόμων της Δ.Ε.  </w:t>
            </w:r>
            <w:r w:rsidR="00140BAF">
              <w:rPr>
                <w:rFonts w:cs="Times New Roman"/>
                <w:b/>
              </w:rPr>
              <w:t>Βίνιανης</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3A056F" w:rsidRDefault="00F2343B" w:rsidP="009B6C96">
            <w:pPr>
              <w:pStyle w:val="a7"/>
              <w:jc w:val="right"/>
              <w:rPr>
                <w:rFonts w:ascii="Tahoma" w:hAnsi="Tahoma" w:cs="Tahoma"/>
                <w:b/>
                <w:sz w:val="20"/>
                <w:szCs w:val="20"/>
                <w:lang w:val="en-US"/>
              </w:rPr>
            </w:pPr>
          </w:p>
          <w:p w:rsidR="00F2343B" w:rsidRPr="003A056F" w:rsidRDefault="00F2343B" w:rsidP="009B6C96">
            <w:pPr>
              <w:pStyle w:val="a7"/>
              <w:jc w:val="right"/>
              <w:rPr>
                <w:rFonts w:ascii="Tahoma" w:hAnsi="Tahoma" w:cs="Tahoma"/>
                <w:b/>
                <w:sz w:val="20"/>
                <w:szCs w:val="20"/>
              </w:rPr>
            </w:pPr>
            <w:r w:rsidRPr="003A056F">
              <w:rPr>
                <w:rFonts w:ascii="Tahoma" w:hAnsi="Tahoma" w:cs="Tahoma"/>
                <w:b/>
                <w:sz w:val="20"/>
                <w:szCs w:val="20"/>
              </w:rPr>
              <w:t>ΑΡ. ΔΙΑΚΗΡΥΞΗΣ:</w:t>
            </w:r>
          </w:p>
        </w:tc>
        <w:tc>
          <w:tcPr>
            <w:tcW w:w="3393" w:type="dxa"/>
          </w:tcPr>
          <w:p w:rsidR="00F2343B" w:rsidRPr="003A056F" w:rsidRDefault="00F2343B" w:rsidP="009B6C96">
            <w:pPr>
              <w:pStyle w:val="a7"/>
              <w:rPr>
                <w:rFonts w:ascii="Tahoma" w:hAnsi="Tahoma" w:cs="Tahoma"/>
                <w:b/>
                <w:sz w:val="20"/>
                <w:szCs w:val="20"/>
                <w:lang w:val="en-US"/>
              </w:rPr>
            </w:pPr>
          </w:p>
          <w:p w:rsidR="00F2343B" w:rsidRPr="003A056F" w:rsidRDefault="003A056F" w:rsidP="003A056F">
            <w:pPr>
              <w:pStyle w:val="a7"/>
              <w:rPr>
                <w:rFonts w:ascii="Tahoma" w:hAnsi="Tahoma" w:cs="Tahoma"/>
                <w:b/>
                <w:sz w:val="20"/>
                <w:szCs w:val="20"/>
              </w:rPr>
            </w:pPr>
            <w:r w:rsidRPr="003A056F">
              <w:rPr>
                <w:rFonts w:ascii="Tahoma" w:hAnsi="Tahoma" w:cs="Tahoma"/>
                <w:b/>
                <w:sz w:val="20"/>
                <w:szCs w:val="20"/>
                <w:lang w:val="en-US"/>
              </w:rPr>
              <w:t>3753</w:t>
            </w:r>
            <w:r w:rsidR="00F2343B" w:rsidRPr="003A056F">
              <w:rPr>
                <w:rFonts w:ascii="Tahoma" w:hAnsi="Tahoma" w:cs="Tahoma"/>
                <w:b/>
                <w:sz w:val="20"/>
                <w:szCs w:val="20"/>
              </w:rPr>
              <w:t>/</w:t>
            </w:r>
            <w:r w:rsidRPr="003A056F">
              <w:rPr>
                <w:rFonts w:ascii="Tahoma" w:hAnsi="Tahoma" w:cs="Tahoma"/>
                <w:b/>
                <w:sz w:val="20"/>
                <w:szCs w:val="20"/>
                <w:lang w:val="en-US"/>
              </w:rPr>
              <w:t>23</w:t>
            </w:r>
            <w:r w:rsidR="00F2343B" w:rsidRPr="003A056F">
              <w:rPr>
                <w:rFonts w:ascii="Tahoma" w:hAnsi="Tahoma" w:cs="Tahoma"/>
                <w:b/>
                <w:sz w:val="20"/>
                <w:szCs w:val="20"/>
                <w:lang w:val="en-US"/>
              </w:rPr>
              <w:t>-</w:t>
            </w:r>
            <w:r w:rsidR="00143262" w:rsidRPr="003A056F">
              <w:rPr>
                <w:rFonts w:ascii="Tahoma" w:hAnsi="Tahoma" w:cs="Tahoma"/>
                <w:b/>
                <w:sz w:val="20"/>
                <w:szCs w:val="20"/>
                <w:lang w:val="en-US"/>
              </w:rPr>
              <w:t>5</w:t>
            </w:r>
            <w:r w:rsidR="00F2343B" w:rsidRPr="003A056F">
              <w:rPr>
                <w:rFonts w:ascii="Tahoma" w:hAnsi="Tahoma" w:cs="Tahoma"/>
                <w:b/>
                <w:sz w:val="20"/>
                <w:szCs w:val="20"/>
                <w:lang w:val="en-US"/>
              </w:rPr>
              <w:t>-201</w:t>
            </w:r>
            <w:r w:rsidR="00143262" w:rsidRPr="003A056F">
              <w:rPr>
                <w:rFonts w:ascii="Tahoma" w:hAnsi="Tahoma" w:cs="Tahoma"/>
                <w:b/>
                <w:sz w:val="20"/>
                <w:szCs w:val="20"/>
                <w:lang w:val="en-US"/>
              </w:rPr>
              <w:t>7</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140BAF">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 xml:space="preserve">καθαρισμό δρόμων της Δ.Ε.  </w:t>
            </w:r>
            <w:r w:rsidR="00140BAF">
              <w:rPr>
                <w:rFonts w:cs="Times New Roman"/>
                <w:b/>
              </w:rPr>
              <w:t>Βίνιανης</w:t>
            </w:r>
            <w:r w:rsidRPr="00956396">
              <w:rPr>
                <w:rFonts w:cs="Times New Roman"/>
                <w:b/>
              </w:rPr>
              <w:t>»</w:t>
            </w:r>
          </w:p>
        </w:tc>
      </w:tr>
      <w:tr w:rsidR="003A056F" w:rsidRPr="0069392F" w:rsidTr="00366E76">
        <w:trPr>
          <w:cantSplit/>
          <w:trHeight w:val="442"/>
          <w:jc w:val="center"/>
        </w:trPr>
        <w:tc>
          <w:tcPr>
            <w:tcW w:w="4246" w:type="dxa"/>
          </w:tcPr>
          <w:p w:rsidR="003A056F" w:rsidRPr="0069392F" w:rsidRDefault="003A056F" w:rsidP="009607B4">
            <w:pPr>
              <w:pStyle w:val="a7"/>
              <w:rPr>
                <w:rFonts w:ascii="Tahoma" w:hAnsi="Tahoma" w:cs="Tahoma"/>
                <w:b/>
                <w:bCs/>
                <w:sz w:val="20"/>
                <w:szCs w:val="20"/>
              </w:rPr>
            </w:pPr>
          </w:p>
        </w:tc>
        <w:tc>
          <w:tcPr>
            <w:tcW w:w="2627" w:type="dxa"/>
          </w:tcPr>
          <w:p w:rsidR="003A056F" w:rsidRPr="003A056F" w:rsidRDefault="003A056F" w:rsidP="00E74F35">
            <w:pPr>
              <w:pStyle w:val="a7"/>
              <w:jc w:val="right"/>
              <w:rPr>
                <w:rFonts w:ascii="Tahoma" w:hAnsi="Tahoma" w:cs="Tahoma"/>
                <w:b/>
                <w:sz w:val="20"/>
                <w:szCs w:val="20"/>
                <w:lang w:val="en-US"/>
              </w:rPr>
            </w:pPr>
          </w:p>
          <w:p w:rsidR="003A056F" w:rsidRPr="003A056F" w:rsidRDefault="003A056F" w:rsidP="00E74F35">
            <w:pPr>
              <w:pStyle w:val="a7"/>
              <w:jc w:val="right"/>
              <w:rPr>
                <w:rFonts w:ascii="Tahoma" w:hAnsi="Tahoma" w:cs="Tahoma"/>
                <w:b/>
                <w:sz w:val="20"/>
                <w:szCs w:val="20"/>
              </w:rPr>
            </w:pPr>
            <w:r w:rsidRPr="003A056F">
              <w:rPr>
                <w:rFonts w:ascii="Tahoma" w:hAnsi="Tahoma" w:cs="Tahoma"/>
                <w:b/>
                <w:sz w:val="20"/>
                <w:szCs w:val="20"/>
              </w:rPr>
              <w:t>ΑΡ. ΔΙΑΚΗΡΥΞΗΣ:</w:t>
            </w:r>
          </w:p>
        </w:tc>
        <w:tc>
          <w:tcPr>
            <w:tcW w:w="3393" w:type="dxa"/>
          </w:tcPr>
          <w:p w:rsidR="003A056F" w:rsidRPr="003A056F" w:rsidRDefault="003A056F" w:rsidP="00E74F35">
            <w:pPr>
              <w:pStyle w:val="a7"/>
              <w:rPr>
                <w:rFonts w:ascii="Tahoma" w:hAnsi="Tahoma" w:cs="Tahoma"/>
                <w:b/>
                <w:sz w:val="20"/>
                <w:szCs w:val="20"/>
                <w:lang w:val="en-US"/>
              </w:rPr>
            </w:pPr>
          </w:p>
          <w:p w:rsidR="003A056F" w:rsidRPr="003A056F" w:rsidRDefault="003A056F" w:rsidP="00E74F35">
            <w:pPr>
              <w:pStyle w:val="a7"/>
              <w:rPr>
                <w:rFonts w:ascii="Tahoma" w:hAnsi="Tahoma" w:cs="Tahoma"/>
                <w:b/>
                <w:sz w:val="20"/>
                <w:szCs w:val="20"/>
              </w:rPr>
            </w:pPr>
            <w:r w:rsidRPr="003A056F">
              <w:rPr>
                <w:rFonts w:ascii="Tahoma" w:hAnsi="Tahoma" w:cs="Tahoma"/>
                <w:b/>
                <w:sz w:val="20"/>
                <w:szCs w:val="20"/>
                <w:lang w:val="en-US"/>
              </w:rPr>
              <w:t>3753</w:t>
            </w:r>
            <w:r w:rsidRPr="003A056F">
              <w:rPr>
                <w:rFonts w:ascii="Tahoma" w:hAnsi="Tahoma" w:cs="Tahoma"/>
                <w:b/>
                <w:sz w:val="20"/>
                <w:szCs w:val="20"/>
              </w:rPr>
              <w:t>/</w:t>
            </w:r>
            <w:r w:rsidRPr="003A056F">
              <w:rPr>
                <w:rFonts w:ascii="Tahoma" w:hAnsi="Tahoma" w:cs="Tahoma"/>
                <w:b/>
                <w:sz w:val="20"/>
                <w:szCs w:val="20"/>
                <w:lang w:val="en-US"/>
              </w:rPr>
              <w:t>23-5-2017</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1" w:name="OLE_LINK13"/>
            <w:bookmarkStart w:id="2" w:name="OLE_LINK14"/>
            <w:r>
              <w:rPr>
                <w:rFonts w:ascii="Calibri" w:hAnsi="Calibri"/>
                <w:color w:val="000000"/>
              </w:rPr>
              <w:t>ΜΙΣΘΩΣΗ ΦΟΡΤΩΤΗ 131-150 ΗΡ ΜΕ ΤΟ ΧΕΙΡΙΣΤΗ ΤΟΥ</w:t>
            </w:r>
            <w:bookmarkEnd w:id="1"/>
            <w:bookmarkEnd w:id="2"/>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2</w:t>
            </w:r>
          </w:p>
        </w:tc>
        <w:tc>
          <w:tcPr>
            <w:tcW w:w="5670" w:type="dxa"/>
            <w:tcBorders>
              <w:top w:val="nil"/>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3" w:name="OLE_LINK15"/>
            <w:r>
              <w:rPr>
                <w:rFonts w:ascii="Calibri" w:hAnsi="Calibri"/>
                <w:color w:val="000000"/>
              </w:rPr>
              <w:t>ΜΙΣΘΩΣΗ ΦΟΡΤΩΤΗ 131-150 ΗΡ ΜΕ ΤΟ ΧΕΙΡΙΣΤΗ ΤΟΥ</w:t>
            </w:r>
            <w:bookmarkEnd w:id="3"/>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3</w:t>
            </w:r>
          </w:p>
        </w:tc>
        <w:tc>
          <w:tcPr>
            <w:tcW w:w="5670" w:type="dxa"/>
            <w:tcBorders>
              <w:top w:val="nil"/>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4" w:name="OLE_LINK16"/>
            <w:r>
              <w:rPr>
                <w:rFonts w:ascii="Calibri" w:hAnsi="Calibri"/>
                <w:color w:val="000000"/>
              </w:rPr>
              <w:t xml:space="preserve">ΜΙΣΘΩΣΗ ΕΚΣΚΑΦΕΑ ΦΟΡΤΩΤΗ 71-90 ΗΡ ΜΕ ΤΟ ΧΕΙΡΙΣΤΗ </w:t>
            </w:r>
            <w:bookmarkEnd w:id="4"/>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5" w:name="OLE_LINK17"/>
            <w:bookmarkStart w:id="6" w:name="OLE_LINK18"/>
            <w:r>
              <w:rPr>
                <w:rFonts w:ascii="Calibri" w:hAnsi="Calibri"/>
                <w:color w:val="000000"/>
              </w:rPr>
              <w:t>ΜΙΣΘΩΣΗ ΙΣΟΠΕΔΩΤΗ ΓΑΙΩΝ  140 ΗΡ ΚΑΙ ΑΝΩ ΜΕ ΤΟ ΧΕΙΡΙΣΤΗ</w:t>
            </w:r>
            <w:bookmarkEnd w:id="5"/>
            <w:bookmarkEnd w:id="6"/>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058" w:rsidRDefault="00840058" w:rsidP="009B7C1B">
      <w:pPr>
        <w:spacing w:after="0" w:line="240" w:lineRule="auto"/>
      </w:pPr>
      <w:r>
        <w:separator/>
      </w:r>
    </w:p>
  </w:endnote>
  <w:endnote w:type="continuationSeparator" w:id="0">
    <w:p w:rsidR="00840058" w:rsidRDefault="00840058"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A7068D">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8400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A7068D">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78133B">
      <w:rPr>
        <w:rStyle w:val="a5"/>
        <w:noProof/>
        <w:sz w:val="16"/>
      </w:rPr>
      <w:t>1</w:t>
    </w:r>
    <w:r>
      <w:rPr>
        <w:rStyle w:val="a5"/>
        <w:sz w:val="16"/>
      </w:rPr>
      <w:fldChar w:fldCharType="end"/>
    </w:r>
  </w:p>
  <w:p w:rsidR="00456C0B" w:rsidRDefault="00840058">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058" w:rsidRDefault="00840058" w:rsidP="009B7C1B">
      <w:pPr>
        <w:spacing w:after="0" w:line="240" w:lineRule="auto"/>
      </w:pPr>
      <w:r>
        <w:separator/>
      </w:r>
    </w:p>
  </w:footnote>
  <w:footnote w:type="continuationSeparator" w:id="0">
    <w:p w:rsidR="00840058" w:rsidRDefault="00840058"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0BAF"/>
    <w:rsid w:val="00143262"/>
    <w:rsid w:val="00173987"/>
    <w:rsid w:val="001B0D9E"/>
    <w:rsid w:val="001C2AE4"/>
    <w:rsid w:val="00253222"/>
    <w:rsid w:val="002A5175"/>
    <w:rsid w:val="003040EA"/>
    <w:rsid w:val="003134EC"/>
    <w:rsid w:val="00366E76"/>
    <w:rsid w:val="00370802"/>
    <w:rsid w:val="003722AB"/>
    <w:rsid w:val="00381FA6"/>
    <w:rsid w:val="003A056F"/>
    <w:rsid w:val="003A41B1"/>
    <w:rsid w:val="003E50B7"/>
    <w:rsid w:val="003E6339"/>
    <w:rsid w:val="0042271C"/>
    <w:rsid w:val="00434230"/>
    <w:rsid w:val="00463890"/>
    <w:rsid w:val="00514BFE"/>
    <w:rsid w:val="00562190"/>
    <w:rsid w:val="005A7997"/>
    <w:rsid w:val="005C0CD5"/>
    <w:rsid w:val="005F5DA9"/>
    <w:rsid w:val="0063470C"/>
    <w:rsid w:val="00641B37"/>
    <w:rsid w:val="00660D16"/>
    <w:rsid w:val="0069392F"/>
    <w:rsid w:val="00734C73"/>
    <w:rsid w:val="0073758D"/>
    <w:rsid w:val="007723A2"/>
    <w:rsid w:val="0078133B"/>
    <w:rsid w:val="007A19D7"/>
    <w:rsid w:val="00840058"/>
    <w:rsid w:val="00853A9A"/>
    <w:rsid w:val="008D03F4"/>
    <w:rsid w:val="00917C58"/>
    <w:rsid w:val="00964192"/>
    <w:rsid w:val="009B011B"/>
    <w:rsid w:val="009B5671"/>
    <w:rsid w:val="009B7C1B"/>
    <w:rsid w:val="00A50F30"/>
    <w:rsid w:val="00A7068D"/>
    <w:rsid w:val="00AB04D4"/>
    <w:rsid w:val="00AC4AB8"/>
    <w:rsid w:val="00AC7CBD"/>
    <w:rsid w:val="00AD32B8"/>
    <w:rsid w:val="00AF5D21"/>
    <w:rsid w:val="00B24859"/>
    <w:rsid w:val="00B711C7"/>
    <w:rsid w:val="00B7570F"/>
    <w:rsid w:val="00C00903"/>
    <w:rsid w:val="00C1084E"/>
    <w:rsid w:val="00C3782A"/>
    <w:rsid w:val="00C80D4C"/>
    <w:rsid w:val="00D203FD"/>
    <w:rsid w:val="00EA1438"/>
    <w:rsid w:val="00EB0212"/>
    <w:rsid w:val="00EF5194"/>
    <w:rsid w:val="00F04608"/>
    <w:rsid w:val="00F2343B"/>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B43D3-43E9-4800-818F-9068A5F7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1B"/>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1633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2017-05-23T11:20:00Z</dcterms:created>
  <dcterms:modified xsi:type="dcterms:W3CDTF">2017-05-23T11:20:00Z</dcterms:modified>
</cp:coreProperties>
</file>